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9+ years of experience in full-stack development, specializing in modern web technologies and frameworks. Proven track record of leading cross-functional teams, optimizing application performance, and driving system innovations. Adept at using JavaScript, React, Node.js, and AWS while focusing on agile methodologies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scalability and performance of the application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deployments and tests, reducing manual effort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optimize application interfaces, resulting in a 30% increase in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bug rates by 40%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knowledge-sharing sessions, enhancing team skills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provisioned environments are reproducible and consistent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SQL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ensuring data integrity and efficiency in queries used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analytics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SQL databases to derive actionable insights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performance tuning of web applications using profiling tools and techniques, enhancing load times by approximately 25%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of using agile methodologies, actively participating in sprint planning and daily stand-ups to ensure alignment and progress toward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front-end user experiences for a diverse customer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from Oracle and SQL Server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refining database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independently deployable modules that reduced development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workflows of geographically dispersed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code audits and performance assessments to identify bottlenecks and implemented optimized solutions using best practices in modern web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Shiny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application insights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requirements to tailor solutions that integrate with various third-party APIs, expanding overall functionality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60% over critical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documentation and tutorials for new features to facilitate team onboarding and increase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DevSecOps environment to ensure security practices were integrated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API response times significantly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validation and authentication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secure access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meetings, sprint planning sessions, and retrospectives to maintain team transparency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facilitate system communication enhancing overall system capability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on-call incident response time by developing standardized troubleshooting guides and automated monitoring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Angular,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