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9 years of experience in software development, specializing in Java, Spring Boot, and cloud-based application deployment. Proven expertise in leading high-performance teams, implementing modern software engineering practices, and developing robust solutions using a comprehensive tech stack including Microservices, Kubernetes, and Docker. Adept at optimizing software performance through thorough testing and continuous integration with tools like Jenkins and JUnit. Committed to delivering high-quality software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CI/CD pipelines that improved deployment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the development of a cloud-based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between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interactivity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processes, decreasing release cycle time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ensuring high availability and disaster recovery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resolve technical challenges,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responsiveness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standards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and technologies to improve system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reactive programming paradigms.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of system design and architecture to aid in future development initiatives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legacy applications to microservices architecture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core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50% increase in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system connectivity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services management, achieving scalable solutions for users worldwide.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through indexing and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refine system requirements and improve application functionality using daily stand-ups and sprint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performance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application responsiveness under various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major revamp of the CI/CD pipeline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development practices and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project documentation to streamline onboarding and development efforts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implementation for high-performance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configurations to support transparent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facilitate software testing using automated testing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software development best practices by contributing to code quality and solution scalability. Managed 3 major software deployments successfully, enhancing the overall project delivery rate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