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software development, system architecture, and agile methodologies. Proficient in leveraging key technologies such as Java, Spring, RESTful APIs, and Docker to deliver robust software solutions. Experienced in full software development lifecycle, from conceptualization to deployment, with a strong focus on testing and quality assurance. Excellent team leader, with a proven ability to streamline processes and enhance productivity through innovative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designing and building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client applications and backend services, ensuring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reducing deployment time by 40% and increasing testing automation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user-friendly interfaces that led to improved usability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stakeholders to understand system requirements, translating them into development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facilitating knowledge sharing and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enhancing scalability while minimizing operational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new applications, ensuring data integrity and optimizing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foster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data 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by implementing asynchronous processing and database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content load times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front-end frameworks, enabling seamless communication across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HTTP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deliver complex projects,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migration project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handling and optimization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tracking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customer engagement metrics and user experience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enhancing code quality and learning opportunities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continued functionality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code and processes in technical documentation shared within team repositories and wikis.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testing processes using automated testing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on-demand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with modern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responsive designs and improve overall site accessibility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course content onto new cloud-based systems, improving user experience and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hires to ensure knowledge transfer and standard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Debugged and troubleshot application issues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Fiddler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bug resolution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operations by monitoring applications through logging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Progression from traditional systems to cloud-based architecture resulted in a near 15% decrease in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Express.js,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Microservices, Jenkins, Maven, Git, JIRA, Confluence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