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 am a seasoned Senior Software Engineer with over 9 years of experience specializing in developing scalable applications using modern tech stacks and frameworks. My expertise includes but is not limited to Java, Spring, React, and Node.js. I have a proven track record of utilizing best coding practices, advanced testing methodologies, and leading cross-functional teams to deliver high-quality software solutions. My strong problem-solving skills and passion for technology enable me to adapt quickly to new challenges and drive positive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application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 dynamic web application, improving user experience by implementing responsive design and state management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30% reduction in query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reliability and performance of web services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management, enhancing overall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server-side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processing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achieving over 90% code coverage across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functionalities within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(Lambda, S3) and optimized resource usage for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Agile methodologies, participating in scrum meetings and sprint planning, which improved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GraphQL for data querying in front-end applications, reducing data fetch times and unnecessary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deployment, and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responsiveness and accessibility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back-end services, facilitating seamless data retrieval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ORM, improving database interaction speed and efficiency by optimizing caching.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robustness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CI for automated testing and deployment cycles, increasing release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to ensure adherence to coding standards and efficient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refine application functionalities using CSS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performance tuning and optimization of SQL queries, leading to a 20% increase in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for system architecture and design patterns used in applications, improving team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Scrum environment, taking on multiple roles including QA, coder, and architect to drive project completion.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back-end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management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integrity and access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software development, ensuring code integrity and traceability.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enhancements in web application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container orchestration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analytics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real-time data insights for customers.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API security through OAuth2 implementation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boosting application safety.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