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developing, testing, and maintaining complex applications using Java, Spring Boot, and AWS. Proven ability to leverage a diverse tech stack including React, Docker, and Kubernetes to deliver high-quality software solutions. Adept at collaborating with cross-functional teams to drive projects to successful completion and improve system performance, while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 across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them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ensuring high availability and optimized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 robust testing framework, achieving greater test coverage and quicker turnaround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refine requirements and estimate delivery timelines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discussions while incorporating feedback to enhance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reduce application latency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security best practices throughout the software development lifecycle,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workflows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layers, enhancing system performance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reducing QA effort and increasing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streamlined workflow in an agile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for web applications with a focus on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of software architecture and processes to support knowledge sharing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2.0 for secure access levels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Hosted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through careful resource monitoring and rightsizing.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and mockups into highly responsive web pages.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as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developer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pipelines to integrate various sources into a cohesive database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monitoring and troubleshooting of applications by implementing logging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solutions with 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Log4j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processing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streamlined user authentication process through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tokens in projects, improving user experience efficiency.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