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full-stack solutions and cloud-based technologies. Proven track record of utilizing advanced tools and frameworks including AWS, Microservices, Agile methodologies, and Node.js to deliver high-quality software products. Demonstrated expertise in CI/CD processes and effective testing strategies. Passionate about leveraging the latest technologies to solve complex problems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unit, integration,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bug-free software with a focus on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enabling rapid deployment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requirements and improve iterative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and logging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system uptime and facilitate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conducted technical training sessions to promote best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computation, boosting application efficiency and reducing maintenance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functionality and user engagement through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focusing on modern development tools and collaboration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back-end, leading to a 25% increase in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testing process and improving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techniques,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 which decreased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agile team meetings to ensure alignment on project goals, enhancing team productivity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user requirements into technical specifications, resulting in improved UI/UX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new features, gathering feedback and iterating on product enhancements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repositories within a team of 15 developers, maintaining code integrity and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mobile applications that communicate efficiently with back-end services, ensuring high performance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real-time notifications using WebSockets in both mobile and web applications,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learning management systems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intuitive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acceptance testing phases for various education platforms, ensuring feature rollout met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onboarding process for new technologies and best practices across teams 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protocols to transition legacy systems to modern web frameworks, reducing training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enterprise-level applications, ensuring data integrity and performance requirements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several internal tools to enhance team collaboration, increasing project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Spring Boot,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MySQL,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