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9 years of comprehensive experience in full stack development, known for expertise in both front and backend technologies. Proficient in delivering high-quality scalable applications using Java, Spring Boot, React, and Node.js. Experienced in implementing RESTful APIs, enhancing application performance, and ensuring robust software testing practices using JUnit and Selenium. Seeking to leverage proven skills in building innovative software solutions as a Senior Full Stack Developer.</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developed, and deployed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meet client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applications' performance and scalability through effective refactoring and optimization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them with front-end components built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data interchange.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and guided a team of developers in agile environments, ensuring the project lifecycle was successfully completed within set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improving deployment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quality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on software development projects, ensuring code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CI/CD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software deployment processes, resulting in faster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design and maintain efficient databases, improving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based on end-user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extensive documentation for code functionality and technical guides to facilitate team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uphold coding standards and best practices, fostering team quality assurance.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 interface components for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single-page applications, improving the overall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functionalities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efficient server-side rendering and data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backend services and APIs,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rapid application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peer code reviews and mentored junior developers in agile processes, promoting best coding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libraries and APIs into applications, optimizing functionality and performance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tuning and data optimization strategies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resulting in improved data processing speeds and reduced query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server deployments and scaling efforts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load balancing across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Defined and executed automated test plans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testing coverage and software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specifications and system changes for seamless team knowledge transfer and project continuity.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architecture of applications, ensuring alignment with business requirements and technical feasibility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relational databases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optimized performance through indexing and query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solutions to enhance application performance and reduce database load.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develop effective test cases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software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demonstrating commitment to community engagement and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code dependency and improved module interactions across applications by refactoring legacy codebases.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JavaScript, Python, HTML,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React, Node.js, Angular,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MongoDB, PostgreSQL,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w:t>
      </w:r>
      <w:r>
        <w:rPr>
          <w:rFonts w:asciiTheme="minorHAnsi" w:hAnsiTheme="minorHAnsi" w:cstheme="majorHAnsi"/>
          <w:lang w:val="en-US"/>
        </w:rPr>
        <w:t xml:space="preserve">: Git, Docker, Kubernetes, Jenkins,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w:t>
      </w:r>
      <w:r>
        <w:rPr>
          <w:rFonts w:asciiTheme="minorHAnsi" w:hAnsiTheme="minorHAnsi" w:cstheme="majorHAnsi"/>
          <w:lang w:val="en-US"/>
        </w:rPr>
        <w:t xml:space="preserve">: JUnit, Selenium, Mockito, Cypress, Postman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Google Cloud, Heroku, Firebase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