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extensive experience in software development and engineering solutions. Proven expertise in core Java technologies, cloud computing with AWS, microservices architecture, RESTful API development, and agile methodologies. Adept at leading engineering projects, optimizing software performance, and integrating cutting-edge technologies to enhance application capabilities. Committed to delivering high-quality software solutions in complex environments, with a strong foundation in testing methodologies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for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delivery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ensuring high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user interfaces, enhancing user experience and responsiveness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business needs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collaboration with front-end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software development best practices and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and code management throughout the SDLC.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multi-tiered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modules for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efficiency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performance improvements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data retrieval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ensuring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collaboration with product management to gather and analyze project requirements,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effective iteration.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application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logs and performance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proactive issue identification and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security best practices,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authenticating users and securing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existing application features and functionalities in line with business requirements, ensuring alignment with technical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interactive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user-centered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supporting back-end functionalities powered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working closely with UX/UI designers to translate design into functional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front-end and back-end components effectively, streamlining data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regular code reviews, providing feedback and aiding in the development of best practices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enhance application response time by approximately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promoting code module separation and reusable services, leading to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Selenium, JUnit, Mockito,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