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software development, focusing on implementing cutting-edge technologies and frameworks. Proficient in Java, Spring Boot, and Microservices architecture. Strong background in Agile methodologies, testing strategies, and cloud platforms like AWS and Azure. Passionate about delivering high-quality software solutions by leveraging an extensive tech stack and adhering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and managed data transactions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testing, leading to a significant reduction in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mentorship, ensuring adherence to coding standards and best practices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achieving response time improvements of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specifications for new projects,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disaster recovery planning and execution, enhancing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enhance application functionalities and improve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10,000 daily active users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of 85% for crucial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speed and reduce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data storage and retrieval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innovate and enhance product features based on user feedback and analytics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VictoriaMetrics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monitoring tools to ensure application health and performance, reducing downtime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security audits and implemented best practices to ensure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user base growth of 20% in one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lesson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 APIs for cross-platform applications, integrating seamlessly with mobile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data security measures were continuously updated and improved.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website performance by employing frontend optimization techniques like lazy loading and minimization of HTTP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significantly, reducing regression testing time by over 50% through effective test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JUnit, Mockito, Jenkins,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lang w:val="en-US"/>
        </w:rPr>
        <w:t xml:space="preserve">: AWS, Azure, Git, JIRA,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SOAP, JSON, XML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