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 and implementing complex systems utilizing cutting-edge technologies. Proven expertise in backend and frontend development across various domains, with a strong focus on performance optimization and software scalability. Skilled in collaborating with cross-functional teams to enhance user experience and streamline processes. Open to leveraging knowledge in software architectures and best practices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optimal performance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APIs,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comprehensive test plans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robust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and analyze requirements, translating them into technical specifications and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maximum speed and scalability,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methodologies, contributing to sprint planning, retrospectives, and daily stand-ups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concentrating on performance improvements and responsiveness to user input.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resolve defects, improve user experience, and enhance software through continuous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resolution of production incidents, providing timely support and system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libraries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based on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(SDLC), ensuring timely delivery of high-quality software products and adherence to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into applications, collaborating with the security team to safeguard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Docker for containerization and Kubernetes for orchestration, improving deployment speed and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instances and lambda services for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users with accessible features and cross-browser functionality tailored through comprehensive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enhancing modularity and scalability,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technical documentation and user guides to support deployment and future development efforts, facilitating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ensure alignment with usability standards and streamlined design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training sessions for team members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software solutions through extensive real-time telemetry using monitoring tools and optimized cost management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processing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and libraries for handling large datasets efficiently and accurately.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organized code collaboration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weekly technical demonstrations to share knowledge of emerging technologies and trends in software development and engineering.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multi-tier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seamless integration with backend services, improving development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Django,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Technologies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