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scalable and efficient software solutions. Proficient in Java, Spring Boot, and modern front-end technologies, with extensive experience in Microservices architecture. Skilled at collaborating in cross-functional teams to deliver high-quality products on time. Passionate about leveraging emerging technologies and enhancing overall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resulting in reduced downtime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codebases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smoother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practices, participating in daily standups and sprint planning to optimize product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software development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inefficient code and optimizing SQL queries, leading to a 30% increase in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architecture discussions for new application features, incorporating the latest technologies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 architectures and application processes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for customer management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user satisfaction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 schemas and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well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practices in sprint planning, reviews, and retrospectives enhancing team collaboration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solutions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error tracking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build and release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testing of application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UX/UI teams to enhance app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optimized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audits and performance evaluations to identify vulnerabilities and enhance application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during my tenure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event-driven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developers on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enhance user interface capabilities for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cloud-based solutions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scalability for user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state management libraries to improve team knowledge and app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Collected and analyzed user feedback for continuous improvement, directly impacting class enrollment rates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Postman,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