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development, specializing in building scalable applications using Java, Spring, and Microservices. Proven track record of delivering high-quality software solutions and optimizing existing systems. Expertise in implementing robust testing strategies utilizing JUnit and Mockito. Strong proficiency in designing RESTful APIs and cloud-native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multiple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code quality and reducing bug reports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scrums and sprint planning,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systems operated at high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preparation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mentorship programs for junior developers, fostering a knowledge-sharing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manage application deployment and resource allocation, improving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reviews and contributed to design patterns, enhancing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 responsive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 and increasing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communication between frontend and backend services, ensuring smooth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20% reduction in production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performance by implementing lazy loading and code splitting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microservices architecture, enhancing the modularity and scalability of applications, resulting in increased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APIs, improving application functionalities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beta testing and user feedback sessions to iterate product features based on real-world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development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caching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to interact with databases, which streamlined data transactions and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wrote complex SQL queries for data retrieval and manipulation, ensuring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infrastructures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user-friendly interfaces that adhere to design specifications and accessibility standards, achieving high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SQL, Python,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Spring Boot, Express.js, Django,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Git, Jenkins, Docker, Kubernetes,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Ansible, Kubernetes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