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designing and implementing robust software solutions. Proficient in full-stack development using technologies like Java, Spring, React, and Node.js. Highly skilled in delivering high-quality code through agile practices and writing comprehensive unit tests. Adept at collaborating within cross-functional teams to enhance application functionalities and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applications at TechWize, enhancing product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 and improving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adherence to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optimize web applications’ design, leading to a 20% increase in user satisfaction according to feedback surveys.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storage solutions,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leading to improved project timelines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refactoring legacy code and reducing response times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development and code reviews,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reducing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code integrity and facilitating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architecture and proposed enhancements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resulting in simplified user navigation.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system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coverage and maintainability for newly developed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a Scrum environment, contributing to code reviews and pair programming sessions to ensure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allow independent deployment of services and reduce system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schemas and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through rigorous testing and code audits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scalability and availability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application functionalities, ensuring seamless user data synchronization.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for major feature enhancements, improving project delivery timelines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resulting in improved code reusability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accessibility and transaction processing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higher test accuracy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QA cycles to document issues and enhance application features iteratively, ensuring high-quality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rapid data retrieval and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technical documentation for new technologies adopted by the team to foster knowledge sharing, leading to better onboarding processes. Increased new hire time to productivity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Go, TypeScript, SQL,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Express, Django, Flask, Junit,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Google Cloud Platform, Azure,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