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extensive experience in designing, developing, and maintaining robust software applications. Proven expertise in cutting-edge technologies and frameworks, with an emphasis on delivering high-quality web and mobile solutions. Adept at collaborating with cross-functional teams and employing best practices in software development, including Agile methodologies, automated testing, and continuous integration/deployment (CI/CD). Looking to leverage technical skills and leadership experience to enhance project outcomes in a forward-thinking organization.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the application architecture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an increase in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loading times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TDD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sprints, contributing to sprint planning, reviews, and retrospectives with a focus on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efficient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database schema which improved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designers to implement user-centered solutions that align with the latest UX/UI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application for cross-browser compatibility, ensuring a seamless experience on multiple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features that enhanced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code coverage by 40% through rigorous unit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maintain a clean codebase and streamlined team collaboration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leading to improved code quality and team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mobile-friendly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NoSQL database solution catering to data sustainability.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identify product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enhancing user accessibility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performance-intensive applications, which required optimizing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system enhancements through regular testing and user feedback reviews, leading to a 30% reduction in reported bugs.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sessions, presenting on the latest trends and technologies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RESTful APIs,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Angular, Vue.js,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