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experience in developing robust applications, specializing in Agile methodologies and cloud-based solutions. Proficient in Java, React, and Node.js with a proven track record of delivering scalable and efficient software solutions. Expertise in utilizing modern frameworks and libraries to enhance system functionality while maintaining high performance and security standards. Adept at collaborating with cross-functional teams to elevate product quality and ensure timely project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for improved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highly interactive front-end components, resulting in enhanced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and reducing bugs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system requirements, contributing to the successful launch of multiple high-impact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code reviews and pair programming, promoting best practices and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training materials, improving developer onboarding and reducing ramp-up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 enhancing scalability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implementing solution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implemented new libraries and technologies, ensuring the tech stack remains up to date and effective.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satisfaction rates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and integrated third-party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the application’s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enhanced security measures across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analysts to define product functionality, resulting in successful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debugging and troubleshooting of production issues,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issue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guidelines and standards across the development team, ensuring high-quality code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stand-up meetings, driving team accountability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development, fostering a culture of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collaboration across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course completion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features and user experience, leading to improved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implementation, ensuring compatibility across different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maintained collective code ownership, fostering a collaborative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enhance project management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improvement in application performance by optimizing backend processing and database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React,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Mochajs, Selenium,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