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9 years of extensive experience in software development, specializing in Java, Spring Boot, and Microservices architecture. Proven expertise in developing scalable applications and leading technical teams utilizing Angular, Node.js, and cloud technologies such as AWS. Highly skilled in applying modern software development methodologies and best practices to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through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project,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deployment consistency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new features and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services into applications, improving functionality and user experience with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and improvement in coding standards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reducing overall development cycle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maintaining data integrity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frequently accessed data,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conducted training for junior developers on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practices in software engineering,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a 25% increase in application efficiency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for scalable architecture and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Python-based applications, ensuring high responsiveness and efficiency in handling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structure data effectively, ensuring easy retrieval and manipulation of vital information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client-facing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design and user experience, ensuring responsiveness across multiple device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 meetings and sprint planning sessions, adhering to Agile methodology to prioritize tasks and manage workloads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standard security practices and protocols, thereby minimizing vulnerabilities and threats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within development teams and traceability of changes made throughout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develop effective test cases and establish a culture of quality assurance in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various tools and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asset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feedback, allowing for tailored software solutions that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administrative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API integrations for external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improving overall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and usability across a wide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internal tools for process automation, resulting in streamlined operations and increased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support sessions, equipping clients with the knowledge and skills for effective software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improved knowledge sharing within teams, creating standard operating procedures that resulted in a 20% reduction in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 Swift,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Node.js, Express.js, Django, ReactJS,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 Terraform,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