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system design, application development, and project management. Demonstrates expertise in modern Java frameworks and extensive knowledge of agile methodologies. Proficient in utilizing cutting-edge tools and libraries to deliver high-quality software solutions. Adept at collaborating with cross-functional teams to enhance project efficiency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maintainability while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among service components within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application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bugs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real-time insights for proactive operational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in developing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development lifecycle with increased efficiency and reduced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cultivating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cloud capabilities and optimize system architecture for performance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microservices architecture allowing for independent development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in service communications, optimizing network requests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fostering an iterative and proactive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enterprise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design improvements,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layouts and optimal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ORM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accelerating development speed and data manipulation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services for EC2, RDS, and S3 to improve application resilience and reduce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ensuring alignment with industry best practices and evolving technology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strategically with stakeholders to gather requirements and create architectural documentation, ensuring project transparency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codebases, refactoring outdated code to align with modern Java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ingestion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dynamic content delivery and improving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tracking and analytics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insights for product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reliability through rigorous testing and integration of unit and functional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sprint planning, daily stand-ups, and retrospectives to enhance team productivity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that aligned with client specifications, ensuring a precise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database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efficient data retrieval and storage processes, resulting in enhanced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Kotlin,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Django, Flask,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Maven, Gradle, JIRA, Confluence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NoSQL,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