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deploying applications. Proficient in Java, Spring Boot, and Microservices architecture, with a deep understanding of RESTful APIs and cloud-based solutions using AWS. Proven track record in leading cross-functional teams, optimizing application performance, and implementing rigorous testing processes to enhance software robustness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lifecycle and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integrated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interchange and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reliability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a monolithic application to a microservices architecture,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and integration tests, improving code quality and reducing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software requirements and specifications, aligning development efforts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(EC2, S3, Lambda) to architect and deploy applications in a cloud environment, enhancing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technical assessments, ensuring adherence to best practices and high-quality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Java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reducing latency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complex SQL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database interactions to ensure fast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to junior developers on best coding practices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back-end services,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API testing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improve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data indexing and aggregation features that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complex CI/CD configurations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deployment efforts and increasing code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and metrics that drove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the application’s speed and reducing database load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adopting Agile methodologies to improve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feedback, fostering a culture of quality and continuous improvement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detailed documentation to facilitate knowledge sharing and improve team members'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using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design patterns to enhance maintainability and reduce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database interactions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authentication and authorization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incorporate usability principles in application design, leading to a 20% increase in user satisfaction based on feedback and user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security and data integrity, ensuring compliance with regulations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handling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stability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improved scalability and deployment efficiency across multiple teams, reducing hosting costs by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OracleDB,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