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extensive experience in application development, specializing in scalable web solutions. Proven track record in leading development teams and enhancing system functionalities through robust frameworks and architectures. Highly skilled in employing best practices in software engineering to deliver quality solutions efficiently, using a diverse tech stack including Java, Spring Boot, Angular, Microservices, Docker, and AWS. Adept at improving operational efficiencies and driving continuous improvement through innovative solutions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for a customer management system that improved integration handling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data interchange between back-end services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applications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ensuring high availability and disaster recovery of applications, which reduced downtime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user satisfaction metrics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delivered software solutions using an Agile methodology, enhancing project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improving the release cycle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through efficient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 culture of continual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authored technical documentation that improved team knowledge sharing and codebase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of a microservices ecosystem that streamlined development processes and enhanced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in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efficiency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applications with back-end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seamless user experiences that led to higher engagement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 focusing on responsive design principles to improve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technologies, primarily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facilitating easier scalability and flexibility during high-demand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code quality and sped up the delivery process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repetitive tasks, enhancing productivity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applications,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product managers and testers to gather requirements and ensure timely delivery of features, adhering to Agile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debt reduction initiatives by refactoring legacy code and integrating new technologies, resulting in a cleaner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training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onboarding of new hires and team members’ upskilling.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cloud platforms, primarily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cater to the educational needs within learning modules, successfully integrating them with the existing ecosystem.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implementation of automated testing frameworks to increase coverage and reliability of software releases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of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the applications, optimizing for performance and ease of 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technical support tasks that improved user experience in the applications by providing timely and effective troubleshooting. Performance was enhanced, scaling to accommodate a user base increase of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Angular, React,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CI/CD</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IntelliJ IDEA, Visual Studio Code, Eclipse, JUnit, Mockito</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