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software engineer with over 9 years of expertise in developing scalable and innovative software solutions. Proficient in modern web technologies and programming languages, specializing in agile methodologies and cloud-based environments. Proven ability to deliver high-quality code and promote best practices in software engineering. Excellent skills in both frontend and backend technologies, ensuring seamless integration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reducing server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and single-page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user experience and frontend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the number of requests transferred between client and server.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various functionalities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code reviews and provided mentorship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fostering best coding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secure and efficient data retrieval and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sprints, improving project delivery speed and adapting to stakeholder feedback rapidly.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test coverage significantly and reducing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achieving response time improvements of up to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security assessments and code audits,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compliance and safeguard user data.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interactive and responsive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microservices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infrastructure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models and query optimizations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data processing and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specifically EC2 and RDS, ensuring optimal resource allocation and cost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strategic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testing frameworks and performed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development of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applications, allowing for seamless integration with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technical documentation and designed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project management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observability of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development of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efforts to optimize application performance and scalability through various front-end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pair programming and code reviews to ensure quality and increase team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software projects, ensuring code integrity and project continuity.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application development, resulting in quicker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REST API for a data aggregation service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connecting multiple external APIs seamlessly. Successfully decreased data retrieval times by over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Generated complex SQL queries to extract data insights, aiding in product development and decision-making.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C#, Ruby,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Svelte, Bootstrap,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JUnit,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