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robust software solutions. Proficient in Java, Spring Boot, and Microservices Architecture with a strong emphasis on delivering high-performance web applications. Skilled in utilizing Docker, Kubernetes, and AWS for cloud deployments. Adept at testing frameworks including JUnit and Mockito. Proven track record in collaborating with cross-functional teams to meet project deadlines and enhance product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performance of cloud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applications to a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manipulation efficiency for multiple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deployment speed, resulting in a 40% reduction in buggy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development of a multi-tenant cloud service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optimized database interactions, significantly reducing load times and server response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existing web applications,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innovative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performance metrics in real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deployment strategies, improving team productivity and knowledge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methodologies, facilitating daily stand-ups and sprint planning sessions to improve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refine project scope, enhancing communication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error handling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traceability and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software development life cycle from conception to deployment for various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connectivity between backend services and front-end applications, enhancing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efficient database access and manipulation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applying best practices and frameworks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for seamless deployment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application architecture to a microservices model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integration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aimed at maintaining high code quality and knowledge sharing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gather insights for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to streamline DevOps pipelines, automating deployments and rollbacks as necessary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architecture of customer-facing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applications met client requirements and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robust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create intuitive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debugging and optimization efforts to enhance response times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resulted in a 30% increase in throughput by optimizing data handling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HTML/CSS, TypeScript, Go,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Framework, Spring Boot, Hibernate, Angular,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Selenium, JUnit,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