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expertise in software development, specializing in full-stack web applications. Proficient in various programming languages and frameworks, with a strong focus on modern development practices and tools. Demonstrated ability to lead engineering teams, streamline development processes, and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through enhanced UI/UX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seamless integration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improving deployment speeds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deliver mobile-first responsive applications, streamlining cross-platform functionality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tests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reducing bugs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performance monitoring and logging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operational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optimize application architecture and database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sprint management, leading to a 20% increase in team velocity.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services, enhancing application capabilities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 code review process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promoting code quality and collaboration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technical documentation for software architecture and design patterns to facilitate knowledge sharing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stand-ups, retrospectives, and sprint planning sessions to align project goals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dashboards and reporting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data-driven decision-making across departments.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robust processing for data-intensive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rapid deployment cycles without service interruptions.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transaction processing speed by 20% through indexing and normalization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and UX designers to deliver high-impact features on a tight schedule, achieving project milestones consistently.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resource provisioning and management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cost-effective solutions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architecture assessments and recommended improvements utilizing microservices approaches.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mentorship program for junior developers, leading to the successful onboarding of 10 new team members within one year.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the migration of legacy systems to modern stacks,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existing backend APIs to enhance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and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ensuring compatibility across modern browsers.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and optimization tasks, improving application load times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learning management systems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product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tier-2 technical support for product issues, improving resolution times by training support teams across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the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external systems, enhancing functionality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Redesigned outdated microservices for improved maintainability, resulting in fewer system downtime incidents.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agile methodologies within the team, leading to faster turnaround times on projects, completing three critical releases within schedule.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Git, Webpack, Jira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AWS, Azure, Jenkins, Travis CI,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Redis, Oracle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