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backend systems. Expertise in Java, Spring Boot, Microservices architecture, and cloud technologies such as AWS. Proficient in utilizing modern development frameworks and libraries such as React, Hibernate, and various testing tools to enhance software quality and performance. Strong background in cross-functional collaboration, implementing Agile methodologies, and driving projects towards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improve application performance and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created RESTful services, facilitating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in cloud environments,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project management, emphasizing iterative development and continuous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modern development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CI/CD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QA team to automate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team, participating in sprint planning and daily stand-ups to drive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measures to safeguard sensitive information during data transfers.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and coordinate with team members on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and databases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engineers to optimize deployment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to ensure code quality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technical documentation for new features and system architecture for team reference. - Empowered QA team through detailed test case creation and execution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RESTful API design principles. - Achieved a 20% reduction in development time for feature rollouts by improving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features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response times and resource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cross-team initiatives to align on technology usage and best coding practices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queries and optimized ORM usage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notable performance improvement in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and design teams to translate business requirements into technical specifications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deployment. - Increased team productivity by 15% through enhanced understanding of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Docker, Kubernetes,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