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9+ years of experience in developing high-performance applications and systems across diverse industries. Expertise in architecting scalable software solutions, leveraging a rich technical stack including Java, Spring, and various microservices architecture. Adept at utilizing modern testing frameworks such as JUnit and Mockito to ensure optimal product delivery. Proficient in team collaboration environments with tools such as JIRA and Git, committed to advancing development processes and achieving exceptional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within a hybrid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through the entire software development lifecycle (SDLC)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Implementation of state management strategies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deployments and reducing downtime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quality and reliability with a target coverage exceeding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improving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for cloud-based deployments, enhancing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create visually appealing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metrics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backend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communication between various service layers in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social media sharing, expanding the application’s ecosystem and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foster mentoring among junior engineers, strengthening the team's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on the development of an internal automation tool, reducing manual testing hours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high-traffic applications for numerous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web applications, enhancing the user interface with dynamic content updating.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optimization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query performance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production bugs by improving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tasks were effectively tracked and completed.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facilitated smooth code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GitHub for repository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serverless functions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while optimizing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to improve communication and project visibility, fostering a team-centric approach to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for frequently accessed data, significantly reducing database load during peak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training to new team members, enhancing the onboarding process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diverse learning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documentation and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profiling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bottleneck detection.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from on-premise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environments, ensuring data integrity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define system requirements and functional specifications, aligning technical solutions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security and data protection measures within applications, achieving compliance with industry regulations. Successfully decreased vulnerabilities by over 40% during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