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professional with 9 years of experience in software engineering, specializing in full cycle development and project management. Proven ability to design, develop, and implement applications using cutting-edge technologies and frameworks. Adept at collaborating with cross-functional teams to optimize product performance and client satisfaction. Passionate about leveraging technical expertise to drive business success and streamline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ensuring high availability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configuration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latency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regular code reviews and vulnerability assessments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code coverage improvements of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methodologies,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troubleshooting for applications, resolving issues and implementing solutions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company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dynamic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building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flexibility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integrations with external services focused on payment processing and user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25% over 6 months.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adopted industry best practices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maintain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event-driven architecture to improve system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workflow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and monitoring solutions to track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for new application features, boosting adoption rates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monolithic applications to microservices architecture, leading to improved maintenance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customer service applications through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processes with minimal downtime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for speed and efficiency, resulting in a 20% reduction in load times by reworking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QA team to resolve testing issues and successfully launched new features at a 99% uptime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Django, Angular, React,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Ansible, Apache Kafka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