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software development, specializing in building scalable applications using a variety of technologies and frameworks. Proven expertise in developing robust software solutions using Java, Spring, and Microservices. Adept at testing, debugging, and delivering high-quality code with a solid understanding of architecture patterns and development methodologies such as Agile and DevOps. Seeking to leverage extensive technical skills to contribute to innovative projects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achieving enhanced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tested microservices architecture, ensuring seamless integration with existing systems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integrations and internal communications, optimizing data retrieval and command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 rates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Agile development process, participating in sprint planning, daily stand-ups, and retrospectives to proactively tackle obstacles.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architecture discussions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data models that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lead 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on emerging technologies and programming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building serverless applications, optimizing cost, and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engagement through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multi-disciplinary team to migrate on-premises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optimization, significantly improving search speeds and relevance in application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reducing the occurrence of critical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coding standards and review processes which led to improving code quality in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profiling and refactoring of code to reduce latency of critical path functions,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message-driven communication between microservices, enabling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application infrastructure and development processes for team reference and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practices, ensuring that new features and changes integrate seamlessly with the existing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cloud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complete on-time delivery of software projects and enhance developer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interoperability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tuning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control and collaboration, ensuring smooth feature integrations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sessions, educating the team on latest trends in software engineering and best practices, which fostered a culture of continuous improvement. Improved team productivity by implementing best practices in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Kotlin,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JPA, Microservices,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OpenShift,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