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and innovative Senior Software Engineer with over 9 years of experience in software development, specializing in back-end programming, systems architecture, and cloud computing solutions. Proven ability to architect and implement scalable applications using Java, Spring Boot, Hibernate, and cloud services such as AWS. Demonstrated expertise in CI/CD practices, test-driven development, and Agile methodologies. Adept in utilizing modern front-end technologies including React for building user interfaces, while ensuring code quality through comprehensive testing frameworks.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RESTful web services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response time by optimizing database interactions with </w:t>
      </w:r>
      <w:r w:rsidRPr="00432203">
        <w:rPr>
          <w:rFonts w:asciiTheme="minorHAnsi" w:hAnsiTheme="minorHAnsi" w:cstheme="majorHAnsi"/>
          <w:b/>
          <w:bCs/>
          <w:lang w:val="en-US"/>
        </w:rPr>
        <w:t xml:space="preserve">Hibernate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deployed microservices in a cloud environment using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like EC2, S3, and Lambda, enhancing system scalability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deployment processes and reducing time to market.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Agile Scrum teams, providing mentorship and guiding the development lifecycle, ensuring delivery of high-quality software products.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applications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delivering responsive UI and enhancing UX by incorporating material design principles.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and microservices, streamlining data communication processes and establishing robust system integrations.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unit and integration testing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implementing best practices for repository management and collaborative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and database interactions to enhance performance, utilizing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databases, with a focus on data integrity.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DevOps teams to automate software releases and improve infrastructure management using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back-end services to serve dynamic content and handle asynchronous operations efficiently.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documentation and collaborated on project requirements, ensuring alignment with stakeholder expectations.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multiple full-stack applications integrating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Spring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functionality across platforms and devices.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optimized database schemas using </w:t>
      </w:r>
      <w:r w:rsidRPr="00432203">
        <w:rPr>
          <w:rFonts w:asciiTheme="minorHAnsi" w:eastAsia="Times New Roman" w:hAnsiTheme="minorHAnsi" w:cs="Times New Roman"/>
          <w:b/>
          <w:bCs/>
          <w:lang w:val="en-US"/>
        </w:rPr>
        <w:t xml:space="preserve">Oracle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efficient access patterns and data storage.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E2E testing frameworks using </w:t>
      </w:r>
      <w:r w:rsidRPr="00432203">
        <w:rPr>
          <w:rFonts w:asciiTheme="minorHAnsi" w:eastAsia="Times New Roman" w:hAnsiTheme="minorHAnsi" w:cs="Times New Roman"/>
          <w:b/>
          <w:bCs/>
          <w:lang w:val="en-US"/>
        </w:rPr>
        <w:t xml:space="preserve">Cypress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overall system quality through rigorous testing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open-source projects focusing on enhancing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libraries, showcasing commitment to community and code quality.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performance tuning and load testing for applications, applying knowledge of </w:t>
      </w:r>
      <w:r w:rsidRPr="00432203">
        <w:rPr>
          <w:rFonts w:asciiTheme="minorHAnsi" w:eastAsia="Times New Roman" w:hAnsiTheme="minorHAnsi" w:cs="Times New Roman"/>
          <w:b/>
          <w:bCs/>
          <w:lang w:val="en-US"/>
        </w:rPr>
        <w:t xml:space="preserve">JMeter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Gatling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optimal resource allocation.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gather requirements and translate them into technical specifications, managing expectations effectively.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educational software solutions for a diverse client base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technical training sessions for junior developers on the implementation of </w:t>
      </w:r>
      <w:r w:rsidRPr="00432203">
        <w:rPr>
          <w:rFonts w:asciiTheme="minorHAnsi" w:eastAsia="Times New Roman" w:hAnsiTheme="minorHAnsi" w:cs="Times New Roman"/>
          <w:b/>
          <w:bCs/>
          <w:lang w:val="en-US"/>
        </w:rPr>
        <w:t xml:space="preserve">Spring Boot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team skill sets.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maintained RESTful APIs with </w:t>
      </w:r>
      <w:r w:rsidRPr="00432203">
        <w:rPr>
          <w:rFonts w:asciiTheme="minorHAnsi" w:eastAsia="Times New Roman" w:hAnsiTheme="minorHAnsi" w:cs="Times New Roman"/>
          <w:b/>
          <w:bCs/>
          <w:lang w:val="en-US"/>
        </w:rPr>
        <w:t xml:space="preserve">Express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front-end consumption, driving seamless data flow.</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complex business logic into applications using </w:t>
      </w:r>
      <w:r w:rsidRPr="00432203">
        <w:rPr>
          <w:rFonts w:asciiTheme="minorHAnsi" w:eastAsia="Times New Roman" w:hAnsiTheme="minorHAnsi" w:cs="Times New Roman"/>
          <w:b/>
          <w:bCs/>
          <w:lang w:val="en-US"/>
        </w:rPr>
        <w:t xml:space="preserve">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internal systems, ensuring high compliance with business requirements.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analytics tracking within applications using </w:t>
      </w:r>
      <w:r w:rsidRPr="00432203">
        <w:rPr>
          <w:rFonts w:asciiTheme="minorHAnsi" w:eastAsia="Times New Roman" w:hAnsiTheme="minorHAnsi" w:cs="Times New Roman"/>
          <w:b/>
          <w:bCs/>
          <w:lang w:val="en-US"/>
        </w:rPr>
        <w:t xml:space="preserve">Google Analytics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GA4</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data-driven decision-making.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team of developers to implement an internal productivity tool, reducing project turnaround times by approximately 20%. </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C#, SQL,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Node.js, Express, Django, Flask, ASP.NET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MsSQL, SQLite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Heroku, Firebase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 Gradle, JUnit, JUnit5</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