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developing scalable applications and leading development teams. Expert in various programming languages and frameworks including Java, React, Spring Boot, and Node.js. Proven track record in delivering high-quality code and optimizing software performance. Adept at working in Agile methodologies to meet project goals and client expectations. Looking to leverage extensive technical expertise in a challenging role at a forward-thinking tech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server-side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single-page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storage and deployments, ensuring a resilient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significantly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backlog refinement.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simplifying environment setup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UX team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queries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sprints, ensuring alignment with product specifications and user stories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API requests, reducing data load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new product features improving user engagement through data-driven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facilitating seamless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through implementing OAuth 2.0 and JWT, securing user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resulting in a 40% reduction in bugs during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deploying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within the team, enhancing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deployment process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retrospective meetings, promoting transparency and communication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new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engagement metrics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and stakeholders to gather requirements for system enhancements and feature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and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architectural discussions, contributing valuable insights to technical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widgets for reporting dashboards, enhancing data visualization for stakeholders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migration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increasing efficiency and data accuracy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Spring Boot, Django,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 Tools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