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 and implementing high-performance applications and systems. Proficient in leveraging Java, Spring, and cloud-based technologies to drive successful project outcomes. Skilled in collaborating with cross-functional teams to deliver innovative solutions and enhance code quality. Strong expertise in database management, microservices architecture, and test-driven development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Boot, facilitating rapid deployment and integration with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code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connectivity and data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unit tests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to ensure code reliability and minimize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design and migration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notification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Messaging for real-time updates, enhancing user engagement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APM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troubleshoot issues, increasing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seamless application deployment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workshops on Agile methodologies to promote best practices in agile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engaged in professional development by exploring new technologies and frameworks to drive innovation in project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performance of existing systems through optimized code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sprints, applying Agile methodology, leading to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with a focus on quality assurance and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delivering high availability and scalability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performance and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for data integrity and application security,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end-to-end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deployment procedures and fewer defects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communication to gather requirements and specifications, refining project scope for better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integration testing with mocks and stubs to ensure smooth interactions between modules, reducing overall integration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system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TDD frameworks, ensuring thorough coverage and reliability of delivered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members of the development team on using collaboration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workflow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facilitating team collaboration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communication efficiency for project updates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routine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 and reducing manual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BA team in documenting system functionalities, resulting in improved transparency of system capabilities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Docker, Kubernetes,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Maven, Gradle,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