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delivering high-quality, robust software solutions. Proficient in a wide array of programming languages and modern frameworks. Strong background in system architecture, full software development lifecycle (SDLC), and delivering scalable applications using cloud technologies. Demonstrated ability to leverage agile methodologies and advanced technologies to enhance project outcomes and team performance. Expertise in backend and frontend development with a focus on scalability, security,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optimized API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high-performance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deploying updates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user engagement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efficiently manage data retrieval, resulting in a 30% reduction in data fetching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APIs and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internal developer access to service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enhancing UI performance by implementing lazy loading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to manage resources efficiently across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productivity by providing training sessions on best practices for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and ease of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increasing project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that serve data for multiple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functionality for improved load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performance enhancements and minimizing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architecture reviews to ensure application scalability and security adherence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pair programming sessions, improving team coding standards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agile methodologies within the engineering team, leading to successful project deliveries on average 15% ahead of schedule during my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platforms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system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for internal integration projects, demonstrating a solid understanding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asynchronous programming.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validation techniques and optimized database interactions to decrease average query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improved system reliability, achieving 95% uptime through effective maintenance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Git, Jenkins, Terraform, GraphQL, RESTful APIs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