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over 9 years of experience in full software development life cycle, specializing in enterprise-level application architecture, design, and implementation. Proficient in various programming languages and frameworks, with a strong focus on achieving efficient and scalable solutions. Adept in utilizing tools and technologies to enhance application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scalability, improving the overall application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project management and documentation processes, thus increasing productivity and reducing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applications with back-end services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a 30% improvement in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that reduced latency in data access for frequently-requested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a more robust testing and release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unit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reaching an 85% code coverage across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software development practices, participating in daily stand-ups and sprint reviews, which resulted in enhanced team collaboration and project turnaround.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higher availability and resiliency while optimizing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server configurations and scaling processes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dynamic resource allocation tailored to application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microservices principles, fostering a knowledge-sharing culture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performance and maintainable code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back-end APIs, enhancing user functionality and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access speeds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development methodologies, dramatically reducing project delivery timelines and increasing stakeholder satisfaction during my tenure.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functionality, increasing test coverage to 75%.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clear requirements and design plans for new features, resulting in a marked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applications, rectifying defects and implementing feature enhancements, ensuring a seamless user experience and operational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an enhanced service offering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security best practices for application architecture and deployment, reducing vulnerabilities through proactive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automated repetitive tasks, decreasing labor hours by approximately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development life cycle (SDLC)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agile methodologies to ensure timely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back-end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framework for future development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automating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doubled the test efficiency during the project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scrums and bi-weekly sprint planning sessions, fostering team collaboration and improved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utilities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automate data processing tasks, enhancing backend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Partook in system performance analysis, identifying bottlenecks and optimizing application speed, achieving a 15% increase in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Django, Angular,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Jenkins, Redis,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