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9 years of experience specializing in end-to-end software development using advanced technologies, frameworks, and methodologies. Proficient in Java, Spring Boot, and microservices architecture, with a strong focus on delivering high-quality software solutions. Extensive expertise in building scalable applications using AWS, Docker, and Kubernetes. Proven ability in managing projects with agile methodologies and implementing effective testing strategies to enhance software robustness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client-server communication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processes for consistent and reliable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automating application deployment, scaling, and management across clusters.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development of user interfaces, ensuring seamless interaction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coding and testing methodologies,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to enhance the overall design quality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multi-cloud environments, configuring security protocols to protect sensitive information.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contributing to sprint planning and retrospectives to improve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user-facing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agile development process, ensuring timely delivery and high-quality deliverables based on requirements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ensuring efficient data handling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cycles by enabling continuous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collaboration with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cloud resources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EC2 and S3 for scalable storage and compute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significantly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identify and fix bugs impacting released versions, maintaining product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and integration testing, ensuring robust application functionality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containerization tools to ensure consistent environments from development to production, enhancing collaboration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prototypes and proof of concepts for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rapidly validating concepts before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Agile/Scrum processes, contributing to sprint reviews and planning sessions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test cases for various application layers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guarantee performance under heavy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optimization efforts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unstructured data storage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application performance metrics and user feedback to improve existing applications, resulting in increased user adoption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detailed documentation for API endpoints and setup procedures, facilitating seamless onboarding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Go,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JMeter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