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designing, developing, and maintaining software applications. Proficient in utilizing advanced technologies and frameworks, including Java, Spring, React, and Docker for delivering robust and scalable solutions. Demonstrated expertise in implementing automated testing frameworks and CI/CD pipelines to enhance software quality and deployment efficiency. Excellent problem-solver with a passion for continuous learning and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communication between client-side and server-side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deployment cycles and fewer production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code coverage of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application requirements, utilizing Agile methodology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on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to enhance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to ensure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development of a scalable ticketing system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refactoring existing code and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application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RESTful services for dynamic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that increased software reliability, using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a client-server architecture to a cloud-based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to facilitate integrations with external vendors, ensuring data consistency and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provided constructive feedback to enhance code quality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interactive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updated existing software applications, decreasing the number of service requests by 35% through effective troubleshooting.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testing and debugging,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 Java applications and improving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automated scripts for system deployment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 by 60%.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hackathons, presenting innovative solutions using modern web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users on newly implemented systems, resulting in improved user satisfaction levels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company's knowledge base by documenting project architecture and code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Node.js, Express,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 Technologies</w:t>
      </w:r>
      <w:r>
        <w:rPr>
          <w:rFonts w:asciiTheme="minorHAnsi" w:hAnsiTheme="minorHAnsi" w:cstheme="majorHAnsi"/>
          <w:lang w:val="en-US"/>
        </w:rPr>
        <w:t xml:space="preserve">: AWS, Docker, Kubernetes, Jenkins,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Mockito, Selenium, JUnit,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