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designing, developing, and implementing complex software solutions. Proficient in a wide array of programming languages, frameworks, and tools including Java, Spring, and React. Exceptional analytical and problem-solving abilities, with a solid proficiency in full software development life cycle (SDLC). Proven expertise in building scalable applications, optimizing performance, and ensuring security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critical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improving system efficiency and reducing response time by implementing efficient algorithms and optimizing database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user-friendly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user experience and increasing engagement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project to containerize application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orchestrating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scalability and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testing process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testing efforts while ensuring high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effective communication between various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EC2 to host web applications, leading to a more cost-effective and reliable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application delivery processes by automating build and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team productivity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robust endpoint reliability across all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best practices in software development life cycle and improving team communication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comprehensive documentation for all critical systems to facilitate onboarding and knowledge transfer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front-end development practices, fostering a skilled and knowledgeable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large-scale enterprise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complemented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 architecture and efficient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while ensuring JSON data handling for application workflows, enhancing functionality and user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DOM manipulation and enhance performance for several dynamic web applications, resulting in a more responsive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preserving user interactions effectively and improving application state synchronization across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sprint planning to ensure timely project deliveries and transparency across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 by developing reusable front-end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redundancy and speeding up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design and management, ensuring data integrity and optimized query performance for mission-critical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significant reduction in runtime errors and debugging time during the production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in implementing a new microservices architecture which improved modularity and maintainability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resources and training sessions to elevate the team's awareness on emerging technologies and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 online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user-friendly platform for thousands of users worldwide.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RESTful web services and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cross-platform interchange of data and functionality for mobile and web apps.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desktop applications, streamlining the processes for the company with effective data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Consolidated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reporting capabilities, contributing to more informed business decisions and immediate data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enterprise-level software solutions, ensuring alignment with customer requirements and high satisfaction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The system I developed led to a 30% increase in processing efficiency as measured by user feedback and performance testing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TypeScript, Ruby,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Heroku,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Express,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Jenkins, Travis CI, Postman,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