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extensive experience in developing robust software applications. Proven ability to leverage Java, Kotlin, and various frameworks like Spring and Hibernate to create efficient systems. Strong background in cloud computing with proficiency in AWS and Azure, alongside extensive knowledge in SQL and NoSQL databases. Adept at implementing RESTful services, enhancing performance through meticulous testing and optimization techniques. Proven experience with CI/CD pipelines and Agile methodologies, committed to delivering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functionality and reducing downtime by implementing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service communication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performed complex data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mobile app development project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Jetpack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user engagement and retention rates through intuitive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application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instituting Agile methodologies for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seamless user experience across diverse platforms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scalability and reliability, enabling multi-region deployment with lower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rigorous code reviews and adherence to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facilitating inter-service communication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efficient service handling in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and mentored junior developers,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development of dynamic interfaces tailored for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improving data handling for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relational database performance through advanced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reduce bug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cloud-based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for security, scalability, and resource management under a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enabling streamlined collaboration among developers through effective version control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by participating in daily scrums and sprint planning sessions to ensure on-time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community while enhancing personal coding skills and building a professional reputation.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stakeholders in making data-driven decisions through compelling visuals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enrich functionalities,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a rich, interactive user experience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ensuring accessibility across multiple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with a focus on secure authentication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user-friendly interfaces, applying design thinking principles to improve usability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cross-platform mobile app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reaching over 50,000 downloads within six months of launch and receiving positive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Smoothed integration processes with third-party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 services, enhancing overall platform offerings.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Successfully migrated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legacy systems to modern frameworks, improving maintenance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React, Node.js, Django,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Cypress, Selenium,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