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progressive experience in software development, specializing in Java, Spring Boot, Microservices, and cloud technologies. Proven ability to engineer scalable solutions using modern tech stacks including AWS, Docker, and Kubernetes. Expertise in implementing CI/CD pipelines and ensuring code quality through rigorous testing practices. Looking to leverage extensive knowledge of agile methodologies to drive successful project outcomes in a dynamic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increased system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for multi-tier applications, optimizing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deploying resources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ensuring fault tolerance and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adopt Agile methodologies, improving project turnaround time by establishing continuous integration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testing efforts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code quality and catch rate of bugs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performance in real-time.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secure data handling and encryption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mitigating vulnerabilities and enhancing system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front-end technologies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the full-stack development of responsive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communication patterns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and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design of UI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Material-UI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across various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and application architecture,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functionality and accompanying user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service-oriented architecture (SOA) projects,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ful web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 formats.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testing, significantly reducing regression testing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API design and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better communication of technical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applications with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multi-tier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application performance improvements through code reviews and optimizations based on metrics collected from application monitoring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design and query performance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through indexing and query optimization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developing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microservices, elevating team capabilities in new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learning management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later transitioning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 resulting in improved user engagement and overall system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integration with third-party APIs to enhance system features and provide additional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build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deployment efficiency and reducing errors during builds.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peer code reviews to ensure code quality and adherence to best practices across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critical role in system migrations to cloud platforms, increasing agility and reducing infrastructure costs while also achieving a 30% lift in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SQL, JavaScript,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Hibernate, React, Angular,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Azure, Google Cloud Platform, Terraform,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and Storage</w:t>
      </w:r>
      <w:r>
        <w:rPr>
          <w:rFonts w:asciiTheme="minorHAnsi" w:hAnsiTheme="minorHAnsi" w:cstheme="majorHAnsi"/>
          <w:lang w:val="en-US"/>
        </w:rPr>
        <w:t xml:space="preserve">: MySQL, MongoDB, PostgreSQL, Redis,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Tools</w:t>
      </w:r>
      <w:r>
        <w:rPr>
          <w:rFonts w:asciiTheme="minorHAnsi" w:hAnsiTheme="minorHAnsi" w:cstheme="majorHAnsi"/>
          <w:lang w:val="en-US"/>
        </w:rPr>
        <w:t xml:space="preserve">: Docker, Jenkins, Maven, Gradle, Git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