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and implementing scalable software solutions. Highly proficient in backend and frontend development using technologies such as Java, Spring Boot, Angular, and Docker. Expertise in RESTful API design, microservices architecture, and agile methodologies, along with extensive experience in testing frameworks like JUnit and Mockito. Demonstrated ability in optimizing code performance and enhancing application security. Committed to delivering high-quality, efficient software solutions in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for a high-traffic web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applications, improving interoperability and reducing latency by integrating with third-party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applying Agile methodologies, ensuring timely delivery of product features and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coding standards, increasing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significantly reducing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to enhance the user interface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optimization, facilitating efficient data retrieval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extensive unit testing coverage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design secure software solutions, mitigating potential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Generated comprehensive application documentation and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developer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technical skills and best practices,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exchange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interactivity and improving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backend team to ensure smooth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practices, achieving predictable deployment schedules with minimized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reduction of manual testing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tuning and optimization of SQL queries to enhance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software development life cycle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discussions and shared knowledge pertaining to the Java ecosystem with cross-functional teams 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cross-departmental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cloud-based applications, delivering enhanced scalability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 and data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stack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cohesive and responsive application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testing processes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30% increase in code coverage over a span of 3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server management tasks, deploying applications in cloud environments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Continued to improve backend services with well-structured object-oriented programming principles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cross-platform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discussions to gather requirements and provide technical insights, aligning final releases with business objectives.  Generated reports indicating a 20% increase in user retention through improved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Angular, React,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Jenkins, PostgreSQL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Jest,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RESTful APIs, Serverless Architecture, MVC, Design Patterns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