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backend and full-stack solutions. Proven expertise in advanced technologies and frameworks such as Java, Spring Boot, and Microservices Architecture. Expert in implementing RESTful APIs, enhancing application performance, and leading cross-functional teams in fast-paced environments. Strong knowledge in automated testing using JUnit, Mockito, and CI/CD pipelines with Jenkins. Passionate about leveraging technology to drive business solutions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by optimizing database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patterns, resulting in improved module separation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consuming and exposing services with security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 tokens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design and implement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significantly decreasing deployment times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containers, enabling more frequent and reliable software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post-release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(EC2, S3, RDS) to deploy and scale applications with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Agile methodologies, improving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pull requests and provided constructive feedback, facilitating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informed adjustments that enhanced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optimization and refactoring initiatives, reducing memory usage and improving application response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large-scale distributed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performance tuning and optimization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secured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vulnerabilities and increasing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collaborative Agile sprints to develop new features and implement client requirements effectively,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software build processes, enhancing overall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logging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production environments, improving visibility over application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improve system deployment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guidance on software architecture, ensuring alignment with organizational goals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system metrics and performance reports enhancing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experience in SPA design concepts to enhance interaction and user experience in applications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an audience of over 10,000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intuitive UI elements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for mobile applications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scripts for managing data integrity in production and testing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client meetings to determine project specifications and gather feedback for iterative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achieved a 25% reduction in average response time through code profiling and optimization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Scala,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Microservices,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