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Software Engineer with over 9 years of extensive experience in software development and system architecture. Proficient in a wide array of technologies including Java, Spring Boot, Docker, and Kubernetes. Adept at building scalable applications, implementing CI/CD processes, and enhancing system performance. Excels in leading teams to deliver robust software solutions that meet business requirements, while maintaining a deep commitment to quality through comprehensive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deployment frequency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 and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decrease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cloud-based infrastructure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resource management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stand-ups and sprint planning, to continuously identify opportunities for process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software engineers, offering guidance on coding best practices and effective application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observability and quick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Java applications, leveraging profiling tools to enhance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secure coding practices to safeguard applications from vulnerabilities,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optimization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efficiency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REST APIs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successfully handling large volumes of user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services, facilitating data exchange in dynamic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best practices and adherence to coding standards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coverage and product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 for enhanced performance and reduced memory consumption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storage, implementing complex queries for efficient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improved performance and flexible queries in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type safety and maintainability of JavaScript codebases, leading to fewer runtime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improving team productivity and software delivery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for educational software.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implementing branching strategies to streamline team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relational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normalization and integrity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application downtime during updates and rollbacks.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performance monitoring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actionable insights for infrastructure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reports and documentation for stakeholders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communication and project tracking. Improved application response times by over 20% through optimized SQL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C#, Golang, TypeScript,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Django, Flask, Express,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Maven, Terraform, Ansible, Prometheus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Oracle, SQLite, Cassandra,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TestNG, Cypress, Postman, Jest, Mocha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