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full-stack development, cloud solutions, and performance optimization. Proficient in modern programming languages and frameworks, with a strong emphasis on delivering scalable and efficient applications. Demonstrated expertise in Java, Python, React, and Node.js, among others, coupled with robust experience in DevOps practices, CI/CD, automated testing frameworks, and agile project methodologies. Committed to leveraging technology for impactful solutions and driving continuous improvement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development team at TechWize,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enhanced application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interfacing with frontend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increased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functionality, improving data retrieval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regression issues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alerting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better proactive maintenance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on web applications, applying user feedback into iterative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stacks, fostering a culture of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comprehensive sprint planning and retrospectives to drive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state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product release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Software Engineer at Asana, developed and deployed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usability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and maintainable architectures for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that improved client-server communication efficiency and reduced data payloads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70% code coverage in critical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on a cross-functional team,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maintain product delivery timelines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management,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and authorization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security measures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with optimizations on SQL queries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promoting knowledge sharing and cohesive teamwork.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content delivery systems while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deliver engaging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software development, focusing on clean code principles, and test-driven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applications by reworking existing codebases to leverage asynchronous programming techniques, improving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systems testing and user acceptance testing, actively gathering feedback from users for ongoing application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methodologies during project management, which resulted in improved team dynamics and a 20% increase in project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