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Software Engineer with over 9 years in software development, specializing in enterprise solutions. Proven expertise in building scalable applications leveraging Java, Spring Boot, Microservices, and React. Dedicated to optimizing user experiences and application performance, with a strong background in testing methodologies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cloud-native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continuous integration/continuous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 to refactor legacy systems to adopt modern frameworks,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and optimized existing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above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resulting in a 40% decrease in database hits.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frontend testing, increasing testing efficiency and decreasing bug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mentoring on modern framework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consistency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real-time functionalities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for high-availability applications and established communication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incorporate responsive designs and rich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integration tests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across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as part of Agile methodology and participated in sprint planning sessions to prioritize backend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technical specifications and architectural decisions, enhancing team knowledge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Embedded analytics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 insights into user behaviors.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version control and facilitating team collaborations.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by implementing lazy loading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in software development best practices, including code standards, CI/CD workflows, and unit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efforts to improve performance and maintainability within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turn them into technical designs and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systems by infusing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their core processes, improving application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sessions to validate application functionality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heavily in the integration of responsive design standards across all platforms, contributing to a 20%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JUnit,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