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extensive experience in developing robust code and efficient applications across multiple platforms. Proven expertise in Java, Spring Boot, React, and cloud technologies. Adept at implementing best practices in software development, providing technical guidance to junior developers, and fostering collaboration within teams to achieve project objectives. Experienced in Agile methodologies and focused on creating scalable, maintainable, and high-performance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scalable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and efficiently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seamless data flow between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managing resources effectively, and optimizing cost based on traffic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applications to cloud-based solutions, enhancing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98% code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decreasing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user experience through responsive designs and optimal load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design patterns,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ensured adherence to quality standards as part of Agile sprints, significantly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caching strategies, improving response times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retrospectives to continuously improve development processes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solicitations for requirements gathering and project kickoff meetings, aligning project goals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transaction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participated in weekly sprints, ensuring timely project completion and stakeholder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of the application UI, maintaining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enhancing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access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designing optimized queries and establishing efficient database structure, which boosted query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software solutions, effectively translating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technical issues in production systems, utilizing debugging tools and diagnostic programs to ensure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team knowledge on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proprietary software tools that improved team productivity, enabling quicker delivery on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designers to deliver accessible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times and decreasing server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providing feedback on code quality and suggesting improvements to ensure high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new features based on client requirements, consistently delivering software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and product teams to define and refine project requirements, ensuring alignment with user needs and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industry-standard solutions for cybersecurity and data privacy, ensuring compliance with regulations throughout the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Technologies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Kubernetes, Git, Docker,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