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full-stack development, specializing in modern web technologies and cloud solutions. Demonstrated expertise in designing scalable applications and optimizing performance across various platforms. Proficient in a diverse range of programming languages and frameworks, with a keen focus on delivering high-quality code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several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EC2, S3, and RDS to optimize cost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exchange between client-side applications and server backend, ensuring robust functionality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user interfaces, significantly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designing complex queries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DevOps teams to implement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seamless collaboration and code management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documentation, enhancing team knowledge and onboarding processes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APIs, enhancing functionality and expanding application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 and retrospectives to continuously improve workflows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architecture, fostering a culture of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interaction and robust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cloud-native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Azure Functions and Blob Storage for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usability and responsiveness to user inputs.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handling of concurrent requests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held knowledge-sharing sessions to promote best practices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application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deployment pipeline's reliability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application metrics, ensuring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development environments and streamline code distribution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project managers to align technical solutions with business goals for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high-performance and secure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 for all user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Strengthened backend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REST APIs that improved data exchange and application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managed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data integrity and reliability through effective indexing and query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emerging technologies, contributing to team knowledge and ensuring readiness for latest industry advancements.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Node.js, React,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Cassandra,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Jenkins, Git, RESTful APIs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