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software engineer with over 9 years of experience in building robust software solutions using a variety of technologies. Proficient in developing applications using Java, Spring, React, and Docker among other tools. Proven ability to lead technical teams, optimize software performance, and implement testing protocols to ensure software quality. Strong background in system architecture and agile methodologies, delivering high-quality software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and deployment across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design and implement a scalable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enhancing UI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improving application latency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from 70% to 90%.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teams to gather requirements and translate them into technical specifications, enhancing product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cost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data retrieval and manipulation, ensuring high availability and low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managing resources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in best practices for code quality and software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management to streamline data requests, reducing the number of calls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leading to improved team velocity.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company-wide transition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 layer and transitioned several legacy systems to a modern tech stack, increasing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secured RESTful endpoints using OAuth2 for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the entire development process, enhancing team communication and collaboration, and leading to a reduction in onboarding time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logging and monitoring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quick identification of production issues and aiding in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UI/UX teams to ensure all designs were correctly implemented, taking advantage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CSS preprocessing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module bundling.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ensuring secure and efficient connection with external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API keys.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hires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best coding practices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development lifecycle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knowledge-sharing culture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contributed to architectural discussions, ensuring alignment with industry best practices and company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to deploy multiple services independently, enabling faster updates and reduced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interoperability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Advanced understanding of API design principles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enabling efficient system integration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teams to design and implement business-critical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methodologies to improve the software development process; reduced cycle times for feature releases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compliance with industry standards and security protocols during application development, particularly in systems handling sensitive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code refactoring and optimization on legacy codebases, transitioning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architectures. Also collaborated on database migration projects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performance through strategic benchmarking and profiling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20% performance boost over previous iterations.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React, Node.js,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and DevOps</w:t>
      </w:r>
      <w:r>
        <w:rPr>
          <w:rFonts w:asciiTheme="minorHAnsi" w:hAnsiTheme="minorHAnsi" w:cstheme="majorHAnsi"/>
          <w:lang w:val="en-US"/>
        </w:rPr>
        <w:t xml:space="preserve">: AWS, Azure, Docker, Kubernetes,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Jest, Cypress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Other Technologies</w:t>
      </w:r>
      <w:r>
        <w:rPr>
          <w:rFonts w:asciiTheme="minorHAnsi" w:hAnsiTheme="minorHAnsi" w:cstheme="majorHAnsi"/>
          <w:lang w:val="en-US"/>
        </w:rPr>
        <w:t xml:space="preserve">: RESTful APIs, GraphQL, Microservices, Git, Terraform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