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Software Engineer with over 9 years of extensive experience in application development using advanced technologies. Proven track record of implementing robust software solutions, optimizing performance, and enhancing user experiences through effective coding practices. Proficient in various programming languages, frameworks, and tools, with a strong emphasis on agile methodologies and test-driven development (TDD) processes. Passionate about leveraging technical expertise to drive innovation and create effective solutions in dynamic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development of enterprise-level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 improving scalability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on the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platform, enhancing system integration and reducing deployment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and managed integrations with front-end technologies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dynamic user interfaces.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on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TDD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build and deployment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faster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relational databases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data integrity and optimized queries for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comprehensive unit and integration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reliability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project requirements and establish best development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ORM with database management, streamlining data access layers and improving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architectural decision-making to improve system processes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serverless computing.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Trained junior developers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learning and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Documented system architecture and codebase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knowledge transfer and onboarding processes for new hires.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increased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cloud-based solutions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security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and services for enhanced application functionality and performance metrics.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effective data storage solutions, optimizing database performance with proper indexing strategies.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detailed code reviews to uphold quality standards and improve efficiency within the development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advanced caching techniques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application response times and reduce server load.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Administered version control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smooth collaboration among multidisciplinary teams and versioning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deliver innovative front-end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 for enterprise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comprehensive documentation for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better understanding among stakeholders and new developers.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team members on best practices for agile project management and continuous integration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backend services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collaborating on an agile team, focusing on delivering high-quality software in a fast-paced environment.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maintaining legacy systems while transitioning to modern architectures using service-oriented principles.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executed complex SQL queries and optimizations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improving data retrieval speed and system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developing automated testing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regression testing, resulting in a reduction of defect rates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sprint planning, retrospectives, and reviews ensuring alignment with project goals and timelines.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participated in knowledge-sharing sessions, exemplifying programming best practices with emphasis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SOLID principles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Analyzed performance bottlenecks in existing applications, proposing solutions that enhanced system efficiency.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Languages</w:t>
      </w:r>
      <w:r>
        <w:rPr>
          <w:rFonts w:asciiTheme="minorHAnsi" w:hAnsiTheme="minorHAnsi" w:cstheme="majorHAnsi"/>
          <w:lang w:val="en-US"/>
        </w:rPr>
        <w:t xml:space="preserve">: Java, Python, JavaScript, SQL, Ruby</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w:t>
      </w:r>
      <w:r>
        <w:rPr>
          <w:rFonts w:asciiTheme="minorHAnsi" w:hAnsiTheme="minorHAnsi" w:cstheme="majorHAnsi"/>
          <w:lang w:val="en-US"/>
        </w:rPr>
        <w:t xml:space="preserve">: Spring, Hibernate, React, Vue.js, Django</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Oracle, Redis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&amp; Technologies</w:t>
      </w:r>
      <w:r>
        <w:rPr>
          <w:rFonts w:asciiTheme="minorHAnsi" w:hAnsiTheme="minorHAnsi" w:cstheme="majorHAnsi"/>
          <w:lang w:val="en-US"/>
        </w:rPr>
        <w:t xml:space="preserve">: Docker, Kubernetes, Jenkins, Git, Maven</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Tools</w:t>
      </w:r>
      <w:r>
        <w:rPr>
          <w:rFonts w:asciiTheme="minorHAnsi" w:hAnsiTheme="minorHAnsi" w:cstheme="majorHAnsi"/>
          <w:lang w:val="en-US"/>
        </w:rPr>
        <w:t xml:space="preserve">: JUnit, Selenium, Mockito, Cypress, Postman</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