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building robust applications. Adept in both front-end and back-end development using a wide range of technologies. Proven track record of driving projects to completion while maintaining high standards of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web services, improving API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deployment efficiency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Leaded the transition of legacy systems to modern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robust and maintainable code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database queries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features while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optimized the build process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offered constructive feedback,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third-party service integrations to streamline business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coverage and overall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cutting-edge technologies, enhancing overall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UX designers to optimize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client-side and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test-driven development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quality and predictability of released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based on user feedback and analyzed performance metrics to guide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25% reduction in execution time per request.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process and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communication between development teams and stakeholders to ensure alignment on project objectives, improving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Checked in code regularly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version control and collaborative work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E-learning applications during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quarterly sprints, delivering high-quality software solutions aligned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 processes to maintain code quality and compliance with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 reported by users or identified through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system functionalities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impacting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enhancement of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Angular, Node.js, Spring,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 DevOps,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TestNG,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