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Java, Spring Boot, and Microservices. Proven expertise in developing innovative software solutions utilizing cutting-edge technologies. Demonstrated ability to lead teams, manage complex projects, and drive agile development processes while enhancing performance and scalability. Strong background in cloud computing and data management with a keen focus on leveraging AWS and Docker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functionality over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authentication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 and user trust.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rate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methodologies, facilitating bi-weekly sprint reviews to optimize workflow and deliver high-quality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services, significantly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 and migration scripts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which improved application response time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for applications resulting in a 20% increase in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culture of learning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15% decrease in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applications with a focus on reusable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products, enhancing features and expanding the product ecosystem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create and manage project roadmaps, significantly improving team collaboration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graphical user interfaces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that enhanced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by building automation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organizational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SQL query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performance improvement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on best practices, maintaining coding standards and improving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measurable improvements in system reliability through proactive monitoring and troubleshooting, reducing downtime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moving towards microservices architecture during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workshops to create software documentation and user manuals facilitating better understanding and utilization of tools and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debugging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a more robust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platforms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positioning the company for growth in the digital landscape.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for new methodologies and technologies which increased the technical skill base of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rollout of new assessment tools that improved data analytics capabilities, enabling better decision-making based on user engagement metrics, ultimately achieving a 15%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Node.js,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Express.js,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