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designing, developing, and deploying efficient software solutions. Adept in various programming languages such as Java and Python and frameworks including Spring and Django. Expertise in developing RESTful APIs, optimizing application performance, and employing Agile methodologies. Proven track record of delivering quality software on time and within budget, along with extensive experience in unit testing and integration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scalability of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in various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JAX-RS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test-driven development, improving code reliability by addressing bugs early in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efficient data retrieval and storage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ensuring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a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authentication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authorization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mechanism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 2.0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web applications to enhance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engineers, fostering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profiling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refactored legacy code to adhere to current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systems and development processes, facilitating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container orchestration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consistent user experiences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enhancing application performance and scalability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reverse proxy server to distribute traffic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ensuring timely delivery and adaptability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integration tests and UI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interactive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virtualized environments and configurations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web design in applications, optimizing for mobile 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health and operational insights, facilitating proactive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and maintenance tasks for various enterprise applications while interning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basic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foundational programming concepts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administration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organizing and managing critical application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collaborations by documenting processes and code standards to ensure coding consistency.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application support for internal users, resolving issues related to software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Learned and applied fundamental concepts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while working with senior developers on enhancement projects, completing over 10 significant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Django, React, Angular,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Docker, Kubernetes, JUnit, Mockito,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Technologies</w:t>
      </w:r>
      <w:r>
        <w:rPr>
          <w:rFonts w:asciiTheme="minorHAnsi" w:hAnsiTheme="minorHAnsi" w:cstheme="majorHAnsi"/>
          <w:lang w:val="en-US"/>
        </w:rPr>
        <w:t xml:space="preserve">: HTML5, CSS3, Node.js, Express.js, GraphQL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