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across web and application development. Proficient in Java, Spring, React, and AWS with a track record of delivering high-quality software solutions. Experienced in utilizing test-driven development (TDD) methodologies and working in agile environments. Recognized for optimizing systems and enhancing functionality to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reducing infrastructure costs by 20% and improving application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integrations with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which improved deployment consistency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apply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development, resulting in a 30% reduced load time for end-user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rapid software delivery and responsiveness to changes in project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retrieval, minimizing server load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management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complex queries to maximize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significant reductions in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interactivity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team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which improved release cycles and user satisfaction ratings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part of a DevOps initiative, migrated on-premises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EC2 and S3.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processes through improved data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system design discussions, providing feedback based on best practices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significantly during peak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processes through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application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multimedia content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online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 structure that improved team output and quality delivery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client-specific requirements, focusing on SEO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automation, which resulted in time savings of over 150 hours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for team members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efficiently, improving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performance testing sessions, achieving a user load capacity increase of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Oracle,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