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developing robust code for high-volume businesses using diverse technologies. Excels in systematic testing methodologies and collaborative development. Proven expertise in leading software projects from concept to deployment, leveraging deep knowledge in modern frameworks and tools, including Java, Spring Boot, and Microservices. Adept in both frontend and backend development with a strong focus on maintaining code quality and improving software functionality.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scalable applications,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frontend stack, leading to enhanced UI responsiveness and user experience by implementing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over 10 major releases within the Agile methodology,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sprint planning and progress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data transfer speed and protocol adherence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of applications,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through the transition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organizing training sessions on best practices and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speeds by 40%, resulting in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reviews that strengthened coding practices, ensuring adherence to standards and reducing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and management of containerized applications, improving system uptime and scaling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 APIs and integrated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optimizing performance across the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including UX/UI designers and product managers, successfully aligning technical execution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project development and enhancing stakeholder performance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enhancement of application security through OWASP compliance while maintaining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integrated new features into existing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capabilities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raising testing efficiency and achieving over 90% automation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database schema changes and migrations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database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for junior developers in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establishing effective branching strategies to optimize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API integration projects with third-party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RestAssured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profiling and optimization of server-side code, reducing memory use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ensuring compliance with coding standards and practices delineated by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e-learning platforms with a focus on user engagement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multi-tenant architecture solutions, enabling better resource management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Conceived and executed data analysis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reporting capabilities for business intelligence.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development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seamless development and deployment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high data integrity through robust unit testing principles and 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validation.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pivotal role in migrating legacy applications to modern stacks, enhancing operational efficiency and reducing legacy dependency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TypeScript, C++, SQL,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Angular, Django, Flask, Node.js,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Jenkins, Git, Maven, Gradle, Jira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Libraries</w:t>
      </w:r>
      <w:r>
        <w:rPr>
          <w:rFonts w:asciiTheme="minorHAnsi" w:hAnsiTheme="minorHAnsi" w:cstheme="majorHAnsi"/>
          <w:lang w:val="en-US"/>
        </w:rPr>
        <w:t xml:space="preserve">: JUnit, Mockito, Selenium, Cypress, Jest, Postman, RestAssured</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